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103497e1c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cee211a6144a1"/>
      <w:footerReference xmlns:r="http://schemas.openxmlformats.org/officeDocument/2006/relationships" w:type="default" r:id="R891b676739fa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 CAPITAL AS   ·   Org.nr 927 239 906   ·   Dalsveien 70A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cee211a6144a1" /><Relationship Type="http://schemas.openxmlformats.org/officeDocument/2006/relationships/footer" Target="/word/footer1.xml" Id="R891b676739fa40b2" /></Relationships>
</file>