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b326c47e8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KOPITE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KOPITE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4ea4029414e90"/>
      <w:footerReference xmlns:r="http://schemas.openxmlformats.org/officeDocument/2006/relationships" w:type="default" r:id="R400173aba8bf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KOPITE INVEST AS   ·   Org.nr 927 364 433   ·   Fredbovegen 49B   ·   3919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4ea4029414e90" /><Relationship Type="http://schemas.openxmlformats.org/officeDocument/2006/relationships/footer" Target="/word/footer1.xml" Id="R400173aba8bf4345" /></Relationships>
</file>