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51d2506a24c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SIRIUS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SIRIUS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cb9113b77141ec"/>
      <w:footerReference xmlns:r="http://schemas.openxmlformats.org/officeDocument/2006/relationships" w:type="default" r:id="R7e43739500b7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b9113b77141ec" /><Relationship Type="http://schemas.openxmlformats.org/officeDocument/2006/relationships/footer" Target="/word/footer1.xml" Id="R7e43739500b745b8" /></Relationships>
</file>