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4ee17b296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SKALLUM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SKALLUM AS</w:t>
      </w:r>
    </w:p>
    <w:sectPr>
      <w:headerReference xmlns:r="http://schemas.openxmlformats.org/officeDocument/2006/relationships" w:type="default" r:id="Rb6429a4d5c8d4e8a"/>
      <w:footerReference xmlns:r="http://schemas.openxmlformats.org/officeDocument/2006/relationships" w:type="default" r:id="R836ae76c4729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29a4d5c8d4e8a" /><Relationship Type="http://schemas.openxmlformats.org/officeDocument/2006/relationships/footer" Target="/word/footer1.xml" Id="R836ae76c4729465c" /></Relationships>
</file>