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7cbb7f52c40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CNX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CNX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41ea2f7a9a480f"/>
      <w:footerReference xmlns:r="http://schemas.openxmlformats.org/officeDocument/2006/relationships" w:type="default" r:id="R8e0b4c201041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CNX EIENDOM AS   ·   Org.nr 927 657 686   ·   Ladebekken 8C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CNX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1ea2f7a9a480f" /><Relationship Type="http://schemas.openxmlformats.org/officeDocument/2006/relationships/footer" Target="/word/footer1.xml" Id="R8e0b4c20104149a2" /></Relationships>
</file>