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e5a034c88e4e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SJØSENTRET KILLINGEN AS</w:t>
      </w:r>
    </w:p>
    <w:sectPr>
      <w:headerReference xmlns:r="http://schemas.openxmlformats.org/officeDocument/2006/relationships" w:type="default" r:id="R575db4f6386645ee"/>
      <w:footerReference xmlns:r="http://schemas.openxmlformats.org/officeDocument/2006/relationships" w:type="default" r:id="Rf7b120e51ce840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SJØSENTRET KILLINGEN AS   ·   Org.nr 927 666 197   ·   Killingen, Bygdøy   ·   0277 OSLO   ·   Tlf. 23 08 53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SJØSENTRET 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5db4f6386645ee" /><Relationship Type="http://schemas.openxmlformats.org/officeDocument/2006/relationships/footer" Target="/word/footer1.xml" Id="Rf7b120e51ce8404f" /></Relationships>
</file>