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d5dfd48ba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VSW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VSW KAPITAL AS</w:t>
      </w:r>
    </w:p>
    <w:sectPr>
      <w:headerReference xmlns:r="http://schemas.openxmlformats.org/officeDocument/2006/relationships" w:type="default" r:id="R5298209613f34dfb"/>
      <w:footerReference xmlns:r="http://schemas.openxmlformats.org/officeDocument/2006/relationships" w:type="default" r:id="R3e338b607ccd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VSW KAPITAL AS   ·   Org.nr 927 699 273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VSW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8209613f34dfb" /><Relationship Type="http://schemas.openxmlformats.org/officeDocument/2006/relationships/footer" Target="/word/footer1.xml" Id="R3e338b607ccd4e92" /></Relationships>
</file>