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6a961145a340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BANG-OLSEN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BANG-OLSEN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090f378e0c4acf"/>
      <w:footerReference xmlns:r="http://schemas.openxmlformats.org/officeDocument/2006/relationships" w:type="default" r:id="R3256bcbd45f141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BANG-OLSEN REVISJON AS   ·   Org.nr 927 732 416   ·   Muusøya 1   ·   3023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BANG-OLSEN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090f378e0c4acf" /><Relationship Type="http://schemas.openxmlformats.org/officeDocument/2006/relationships/footer" Target="/word/footer1.xml" Id="R3256bcbd45f14126" /></Relationships>
</file>