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28fc8abf8647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SECANT TOPPHOLDING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SECANT TOPPHOLDING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5de3f4864e4f6e"/>
      <w:footerReference xmlns:r="http://schemas.openxmlformats.org/officeDocument/2006/relationships" w:type="default" r:id="R5397b0e567aa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SECANT TOPPHOLDING AS   ·   Org.nr 927 867 311   ·   Pauline Wiigs veg 4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SECANT TOPPHOLDING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5de3f4864e4f6e" /><Relationship Type="http://schemas.openxmlformats.org/officeDocument/2006/relationships/footer" Target="/word/footer1.xml" Id="R5397b0e567aa4c58" /></Relationships>
</file>