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c1f1b8c6d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7d4dd27d74ac6"/>
      <w:footerReference xmlns:r="http://schemas.openxmlformats.org/officeDocument/2006/relationships" w:type="default" r:id="R89d6462a4330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 INVESTERINGSSELSKAP AS   ·   Org.nr 928 002 454   ·   Welhavens vei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7d4dd27d74ac6" /><Relationship Type="http://schemas.openxmlformats.org/officeDocument/2006/relationships/footer" Target="/word/footer1.xml" Id="R89d6462a433049cd" /></Relationships>
</file>