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ac3849d4441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EPA BØNES AS</w:t>
      </w:r>
    </w:p>
    <w:sectPr>
      <w:headerReference xmlns:r="http://schemas.openxmlformats.org/officeDocument/2006/relationships" w:type="default" r:id="Rf94b67d847254437"/>
      <w:footerReference xmlns:r="http://schemas.openxmlformats.org/officeDocument/2006/relationships" w:type="default" r:id="Rb09bd11366b7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EPA BØNES AS   ·   Org.nr 928 113 787   ·   c/o Per Erik Landsvik, Vallaheiane 79   ·   5227 NESTTUN   ·   Tlf. 55 11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EPA BØNES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4b67d847254437" /><Relationship Type="http://schemas.openxmlformats.org/officeDocument/2006/relationships/footer" Target="/word/footer1.xml" Id="Rb09bd11366b74d1e" /></Relationships>
</file>