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f7fd77ca3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ANNE-LENE LANGØY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ANNE-LENE LANGØY HOLDING AS</w:t>
      </w:r>
    </w:p>
    <w:sectPr>
      <w:headerReference xmlns:r="http://schemas.openxmlformats.org/officeDocument/2006/relationships" w:type="default" r:id="R19eb20bafe2f4499"/>
      <w:footerReference xmlns:r="http://schemas.openxmlformats.org/officeDocument/2006/relationships" w:type="default" r:id="R8b59d5677303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b20bafe2f4499" /><Relationship Type="http://schemas.openxmlformats.org/officeDocument/2006/relationships/footer" Target="/word/footer1.xml" Id="R8b59d567730345f6" /></Relationships>
</file>