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2501a0ba9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DOSMIL AS</w:t>
      </w:r>
    </w:p>
    <w:sectPr>
      <w:headerReference xmlns:r="http://schemas.openxmlformats.org/officeDocument/2006/relationships" w:type="default" r:id="R06203a56961d4d12"/>
      <w:footerReference xmlns:r="http://schemas.openxmlformats.org/officeDocument/2006/relationships" w:type="default" r:id="Rcbe0af900f01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DOSMIL AS   ·   Org.nr 928 284 697   ·   c/o Silje Langøy, Strålsjøåsveien 524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DOSMIL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03a56961d4d12" /><Relationship Type="http://schemas.openxmlformats.org/officeDocument/2006/relationships/footer" Target="/word/footer1.xml" Id="Rcbe0af900f014390" /></Relationships>
</file>