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370c88a2341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CAMPANULE AS</w:t>
      </w:r>
    </w:p>
    <w:sectPr>
      <w:headerReference xmlns:r="http://schemas.openxmlformats.org/officeDocument/2006/relationships" w:type="default" r:id="R9212a4bda1eb4133"/>
      <w:footerReference xmlns:r="http://schemas.openxmlformats.org/officeDocument/2006/relationships" w:type="default" r:id="R64651aa16bd5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CAMPANULE AS   ·   Org.nr 928 293 793   ·   Bergrådveien 4C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CAMPANULE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2a4bda1eb4133" /><Relationship Type="http://schemas.openxmlformats.org/officeDocument/2006/relationships/footer" Target="/word/footer1.xml" Id="R64651aa16bd54c50" /></Relationships>
</file>