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f524a2b7f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Markhus,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ÅKRAFJORDTUNET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ÅKRAFJORDTUNET DRIFT AS</w:t>
      </w:r>
    </w:p>
    <w:sectPr>
      <w:headerReference xmlns:r="http://schemas.openxmlformats.org/officeDocument/2006/relationships" w:type="default" r:id="Ra0f7b116c7564c90"/>
      <w:footerReference xmlns:r="http://schemas.openxmlformats.org/officeDocument/2006/relationships" w:type="default" r:id="R9d53e5c6f963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DRIFT AS   ·   Org.nr 928 528 995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7b116c7564c90" /><Relationship Type="http://schemas.openxmlformats.org/officeDocument/2006/relationships/footer" Target="/word/footer1.xml" Id="R9d53e5c6f9634640" /></Relationships>
</file>