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d4173f984e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e96b85facf4ba8"/>
      <w:footerReference xmlns:r="http://schemas.openxmlformats.org/officeDocument/2006/relationships" w:type="default" r:id="R9b825974abce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B.O INVEST AS   ·   Org.nr 928 658 597   ·   Gyldenløves gate 24B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96b85facf4ba8" /><Relationship Type="http://schemas.openxmlformats.org/officeDocument/2006/relationships/footer" Target="/word/footer1.xml" Id="R9b825974abce406e" /></Relationships>
</file>