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90bb90494f44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Stavern,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BRUNLA HERREGAARD AS</w:t>
      </w:r>
    </w:p>
    <w:sectPr>
      <w:headerReference xmlns:r="http://schemas.openxmlformats.org/officeDocument/2006/relationships" w:type="default" r:id="Ra1622f7860a84457"/>
      <w:footerReference xmlns:r="http://schemas.openxmlformats.org/officeDocument/2006/relationships" w:type="default" r:id="R7292c9a7919949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BRUNLA HERREGAARD AS   ·   Org.nr 928 932 745   ·   Tanumveien 444   ·   3294 STAVERN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BRUNLA HERREGAARD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622f7860a84457" /><Relationship Type="http://schemas.openxmlformats.org/officeDocument/2006/relationships/footer" Target="/word/footer1.xml" Id="R7292c9a791994940" /></Relationships>
</file>