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36b245f00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NALPATAD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9b164dbf9827441a"/>
      <w:footerReference xmlns:r="http://schemas.openxmlformats.org/officeDocument/2006/relationships" w:type="default" r:id="R6650cae13860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64dbf9827441a" /><Relationship Type="http://schemas.openxmlformats.org/officeDocument/2006/relationships/footer" Target="/word/footer1.xml" Id="R6650cae138604af8" /></Relationships>
</file>