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b186b4a5406474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Kvisvik,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SETERLEGRENDA HOLDING AS</w:t>
      </w:r>
    </w:p>
    <w:sectPr>
      <w:headerReference xmlns:r="http://schemas.openxmlformats.org/officeDocument/2006/relationships" w:type="default" r:id="R9ca649de53ed468f"/>
      <w:footerReference xmlns:r="http://schemas.openxmlformats.org/officeDocument/2006/relationships" w:type="default" r:id="R544d05883b3d44c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SETERLEGRENDA HOLDING AS   ·   Org.nr 929 269 837   ·   c/o Astrid Otnes, Seterlegrenda 13   ·   6674 KVISVIK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SETERLEGRENDA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ca649de53ed468f" /><Relationship Type="http://schemas.openxmlformats.org/officeDocument/2006/relationships/footer" Target="/word/footer1.xml" Id="R544d05883b3d44cb" /></Relationships>
</file>