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67f1438f0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 REGNSKAP AS</w:t>
      </w:r>
    </w:p>
    <w:sectPr>
      <w:headerReference xmlns:r="http://schemas.openxmlformats.org/officeDocument/2006/relationships" w:type="default" r:id="R885b49a3af574110"/>
      <w:footerReference xmlns:r="http://schemas.openxmlformats.org/officeDocument/2006/relationships" w:type="default" r:id="R9264f4122834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 REGNSKAP AS   ·   Org.nr 929 400 763   ·   Østre Rosten 90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b49a3af574110" /><Relationship Type="http://schemas.openxmlformats.org/officeDocument/2006/relationships/footer" Target="/word/footer1.xml" Id="R9264f41228344d2b" /></Relationships>
</file>