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21f082bb245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OTNES AS</w:t>
      </w:r>
    </w:p>
    <w:sectPr>
      <w:headerReference xmlns:r="http://schemas.openxmlformats.org/officeDocument/2006/relationships" w:type="default" r:id="Rbd3b59a83d6f49df"/>
      <w:footerReference xmlns:r="http://schemas.openxmlformats.org/officeDocument/2006/relationships" w:type="default" r:id="Rb1744864515a4f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3b59a83d6f49df" /><Relationship Type="http://schemas.openxmlformats.org/officeDocument/2006/relationships/footer" Target="/word/footer1.xml" Id="Rb1744864515a4f95" /></Relationships>
</file>