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3581a69c5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HELIFT AS</w:t>
      </w:r>
    </w:p>
    <w:sectPr>
      <w:headerReference xmlns:r="http://schemas.openxmlformats.org/officeDocument/2006/relationships" w:type="default" r:id="Rbe6d33d3c31e4dc2"/>
      <w:footerReference xmlns:r="http://schemas.openxmlformats.org/officeDocument/2006/relationships" w:type="default" r:id="Rac2f1210a72d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HELIFT AS   ·   Org.nr 929 571 673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d33d3c31e4dc2" /><Relationship Type="http://schemas.openxmlformats.org/officeDocument/2006/relationships/footer" Target="/word/footer1.xml" Id="Rac2f1210a72d4538" /></Relationships>
</file>