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60f43e3a454e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65370e099e43ab"/>
      <w:footerReference xmlns:r="http://schemas.openxmlformats.org/officeDocument/2006/relationships" w:type="default" r:id="R994a75f7f74a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TALSETH HOLDING AS   ·   Org.nr 929 641 280   ·   Søvikveien 284   ·   8804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65370e099e43ab" /><Relationship Type="http://schemas.openxmlformats.org/officeDocument/2006/relationships/footer" Target="/word/footer1.xml" Id="R994a75f7f74a47d0" /></Relationships>
</file>