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46df05110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TALSETH HOLDING AS</w:t>
      </w:r>
    </w:p>
    <w:sectPr>
      <w:headerReference xmlns:r="http://schemas.openxmlformats.org/officeDocument/2006/relationships" w:type="default" r:id="R5aa304a6f90c4297"/>
      <w:footerReference xmlns:r="http://schemas.openxmlformats.org/officeDocument/2006/relationships" w:type="default" r:id="Re65d929f5c22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TALSETH HOLDING AS   ·   Org.nr 929 641 280   ·   Søvikveien 284   ·   8804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304a6f90c4297" /><Relationship Type="http://schemas.openxmlformats.org/officeDocument/2006/relationships/footer" Target="/word/footer1.xml" Id="Re65d929f5c224b7a" /></Relationships>
</file>