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4e3c6c236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MABRO AS</w:t>
      </w:r>
    </w:p>
    <w:sectPr>
      <w:headerReference xmlns:r="http://schemas.openxmlformats.org/officeDocument/2006/relationships" w:type="default" r:id="Rec8c15b2616d48d3"/>
      <w:footerReference xmlns:r="http://schemas.openxmlformats.org/officeDocument/2006/relationships" w:type="default" r:id="Rb3b32929f78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c15b2616d48d3" /><Relationship Type="http://schemas.openxmlformats.org/officeDocument/2006/relationships/footer" Target="/word/footer1.xml" Id="Rb3b32929f78e4335" /></Relationships>
</file>