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ec54f05b0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STEEP INVEST AS</w:t>
      </w:r>
    </w:p>
    <w:sectPr>
      <w:headerReference xmlns:r="http://schemas.openxmlformats.org/officeDocument/2006/relationships" w:type="default" r:id="Rf068fa09c10e4861"/>
      <w:footerReference xmlns:r="http://schemas.openxmlformats.org/officeDocument/2006/relationships" w:type="default" r:id="R8f9d4228fec7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STEEP INVEST AS   ·   Org.nr 929 861 086   ·   c/o Steffen Robertsen, Fredlihavna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8fa09c10e4861" /><Relationship Type="http://schemas.openxmlformats.org/officeDocument/2006/relationships/footer" Target="/word/footer1.xml" Id="R8f9d4228fec7411c" /></Relationships>
</file>