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237c35279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8c1a8fd1e455f"/>
      <w:footerReference xmlns:r="http://schemas.openxmlformats.org/officeDocument/2006/relationships" w:type="default" r:id="R6543eeb49819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 FINANS AS   ·   Org.nr 930 069 817   ·   Grannesveien 42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8c1a8fd1e455f" /><Relationship Type="http://schemas.openxmlformats.org/officeDocument/2006/relationships/footer" Target="/word/footer1.xml" Id="R6543eeb498194d56" /></Relationships>
</file>