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5d61ba70784d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VINTAGE CAPITAL AS, org.nr 930 355 496,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VINTAGE CAPITAL AS</w:t>
      </w:r>
    </w:p>
    <w:sectPr>
      <w:headerReference xmlns:r="http://schemas.openxmlformats.org/officeDocument/2006/relationships" w:type="default" r:id="R8530cf18b2e1457c"/>
      <w:footerReference xmlns:r="http://schemas.openxmlformats.org/officeDocument/2006/relationships" w:type="default" r:id="R8f5adff67d444a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VINTAGE CAPITAL AS   ·   Org.nr 930 355 496   ·   c/o Industrifinans, Forretningsførsel AS, Oscars gate 30   ·   0352 OSLO   ·   Tlf. 23 19 62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VINTAGE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30cf18b2e1457c" /><Relationship Type="http://schemas.openxmlformats.org/officeDocument/2006/relationships/footer" Target="/word/footer1.xml" Id="R8f5adff67d444ab6" /></Relationships>
</file>