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f79089d784c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FURCULA NEXT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FURCULA NEXT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4b07b5c50846a8"/>
      <w:footerReference xmlns:r="http://schemas.openxmlformats.org/officeDocument/2006/relationships" w:type="default" r:id="Rf53649266c1646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FURCULA NEXT AS   ·   Org.nr 930 525 278   ·   Jongsåsveien 38   ·   1338 SANDVIKA   ·   maria.gjolberg@positiongreen.com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FURCULA NEXT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4b07b5c50846a8" /><Relationship Type="http://schemas.openxmlformats.org/officeDocument/2006/relationships/footer" Target="/word/footer1.xml" Id="Rf53649266c1646e6" /></Relationships>
</file>