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a91174680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SUN2H AS</w:t>
      </w:r>
    </w:p>
    <w:sectPr>
      <w:headerReference xmlns:r="http://schemas.openxmlformats.org/officeDocument/2006/relationships" w:type="default" r:id="Rdc117cae7dd04e93"/>
      <w:footerReference xmlns:r="http://schemas.openxmlformats.org/officeDocument/2006/relationships" w:type="default" r:id="Rc0964f94cf70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17cae7dd04e93" /><Relationship Type="http://schemas.openxmlformats.org/officeDocument/2006/relationships/footer" Target="/word/footer1.xml" Id="Rc0964f94cf704719" /></Relationships>
</file>