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b3302615c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9da94df3f403c"/>
      <w:footerReference xmlns:r="http://schemas.openxmlformats.org/officeDocument/2006/relationships" w:type="default" r:id="R61bdf2e3fd51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HHIO AS   ·   Org.nr 930 543 357   ·   Thor Olsens gate 10A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9da94df3f403c" /><Relationship Type="http://schemas.openxmlformats.org/officeDocument/2006/relationships/footer" Target="/word/footer1.xml" Id="R61bdf2e3fd5141c1" /></Relationships>
</file>