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c1ddff4b7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 INVEST AS</w:t>
      </w:r>
    </w:p>
    <w:sectPr>
      <w:headerReference xmlns:r="http://schemas.openxmlformats.org/officeDocument/2006/relationships" w:type="default" r:id="R7402a89e5bb94188"/>
      <w:footerReference xmlns:r="http://schemas.openxmlformats.org/officeDocument/2006/relationships" w:type="default" r:id="R67a68186c208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2a89e5bb94188" /><Relationship Type="http://schemas.openxmlformats.org/officeDocument/2006/relationships/footer" Target="/word/footer1.xml" Id="R67a68186c20844be" /></Relationships>
</file>