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b82f3e4fc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 INVEST AS</w:t>
      </w:r>
    </w:p>
    <w:sectPr>
      <w:headerReference xmlns:r="http://schemas.openxmlformats.org/officeDocument/2006/relationships" w:type="default" r:id="R66f29cc44b674035"/>
      <w:footerReference xmlns:r="http://schemas.openxmlformats.org/officeDocument/2006/relationships" w:type="default" r:id="R8f90680796c4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 INVEST AS   ·   Org.nr 930 831 344   ·   c/o Økonomikontroll AS,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29cc44b674035" /><Relationship Type="http://schemas.openxmlformats.org/officeDocument/2006/relationships/footer" Target="/word/footer1.xml" Id="R8f90680796c442ba" /></Relationships>
</file>