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8f947c4f8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56beaf40346cf"/>
      <w:footerReference xmlns:r="http://schemas.openxmlformats.org/officeDocument/2006/relationships" w:type="default" r:id="R86b1d4c09517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 INVEST AS   ·   Org.nr 930 946 338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56beaf40346cf" /><Relationship Type="http://schemas.openxmlformats.org/officeDocument/2006/relationships/footer" Target="/word/footer1.xml" Id="R86b1d4c095174017" /></Relationships>
</file>