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6c40692c34f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POLLUX</w:t>
      </w:r>
    </w:p>
    <w:sectPr>
      <w:headerReference xmlns:r="http://schemas.openxmlformats.org/officeDocument/2006/relationships" w:type="default" r:id="R0269f4c274ef43a6"/>
      <w:footerReference xmlns:r="http://schemas.openxmlformats.org/officeDocument/2006/relationships" w:type="default" r:id="Rab41ccdb5d144f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POLLUX   ·   Org.nr 931 002 406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POLLUX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69f4c274ef43a6" /><Relationship Type="http://schemas.openxmlformats.org/officeDocument/2006/relationships/footer" Target="/word/footer1.xml" Id="Rab41ccdb5d144fc2" /></Relationships>
</file>