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3245745dc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965af4b3a44b0"/>
      <w:footerReference xmlns:r="http://schemas.openxmlformats.org/officeDocument/2006/relationships" w:type="default" r:id="R22a9e7356dbf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RICO EIENDOM AS   ·   Org.nr 931 245 058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965af4b3a44b0" /><Relationship Type="http://schemas.openxmlformats.org/officeDocument/2006/relationships/footer" Target="/word/footer1.xml" Id="R22a9e7356dbf4feb" /></Relationships>
</file>