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0a16b02cc54d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FGH BUSINESS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FGH BUSINESS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8420d1b64f4722"/>
      <w:footerReference xmlns:r="http://schemas.openxmlformats.org/officeDocument/2006/relationships" w:type="default" r:id="R37f1d3e4eb134e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BUSINESS MANAGEMENT AS   ·   Org.nr 931 776 274   ·   Storgata 1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8420d1b64f4722" /><Relationship Type="http://schemas.openxmlformats.org/officeDocument/2006/relationships/footer" Target="/word/footer1.xml" Id="R37f1d3e4eb134ed1" /></Relationships>
</file>