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ce9f53fba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HOLDING AS</w:t>
      </w:r>
    </w:p>
    <w:sectPr>
      <w:headerReference xmlns:r="http://schemas.openxmlformats.org/officeDocument/2006/relationships" w:type="default" r:id="R9ad5c50bebc3457f"/>
      <w:footerReference xmlns:r="http://schemas.openxmlformats.org/officeDocument/2006/relationships" w:type="default" r:id="R53b19cb6babb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HOLDING AS   ·   Org.nr 932 106 841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5c50bebc3457f" /><Relationship Type="http://schemas.openxmlformats.org/officeDocument/2006/relationships/footer" Target="/word/footer1.xml" Id="R53b19cb6babb468d" /></Relationships>
</file>