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eb159fac3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401e507cf4b0a"/>
      <w:footerReference xmlns:r="http://schemas.openxmlformats.org/officeDocument/2006/relationships" w:type="default" r:id="Ra97c24311cbc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DGAARD AS   ·   Org.nr 932 241 196   ·   Grimelundshaugen 18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401e507cf4b0a" /><Relationship Type="http://schemas.openxmlformats.org/officeDocument/2006/relationships/footer" Target="/word/footer1.xml" Id="Ra97c24311cbc4489" /></Relationships>
</file>