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bffbe5c8a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KURVE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c98da68ea0c54807"/>
      <w:footerReference xmlns:r="http://schemas.openxmlformats.org/officeDocument/2006/relationships" w:type="default" r:id="R211e31275bba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da68ea0c54807" /><Relationship Type="http://schemas.openxmlformats.org/officeDocument/2006/relationships/footer" Target="/word/footer1.xml" Id="R211e31275bba41a9" /></Relationships>
</file>