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36a3d59d1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SALHUSRAMP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SALHUSRAMP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2a085e2104a0c"/>
      <w:footerReference xmlns:r="http://schemas.openxmlformats.org/officeDocument/2006/relationships" w:type="default" r:id="Rfda204f575f8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SALHUSRAMP AS   ·   Org.nr 932 315 793   ·   Torgnesveien 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SALHUSRAMP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2a085e2104a0c" /><Relationship Type="http://schemas.openxmlformats.org/officeDocument/2006/relationships/footer" Target="/word/footer1.xml" Id="Rfda204f575f84ef6" /></Relationships>
</file>