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d1e8f8ec0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dac958fdb4aca"/>
      <w:footerReference xmlns:r="http://schemas.openxmlformats.org/officeDocument/2006/relationships" w:type="default" r:id="R645a91c68ad7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MARHOLD AS   ·   Org.nr 932 317 281   ·   C/O Marit Eide Myhre, Guldberglia 9H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dac958fdb4aca" /><Relationship Type="http://schemas.openxmlformats.org/officeDocument/2006/relationships/footer" Target="/word/footer1.xml" Id="R645a91c68ad742b9" /></Relationships>
</file>