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455be618db42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VIOM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VIOM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f1a45b5006b4f9f"/>
      <w:footerReference xmlns:r="http://schemas.openxmlformats.org/officeDocument/2006/relationships" w:type="default" r:id="Re4a49730302d4e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VIOM HOLDING AS   ·   Org.nr 932 591 758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1a45b5006b4f9f" /><Relationship Type="http://schemas.openxmlformats.org/officeDocument/2006/relationships/footer" Target="/word/footer1.xml" Id="Re4a49730302d4e51" /></Relationships>
</file>