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4a199d79f4e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COMPLÉR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COMPLÉR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1e52d2480e415b"/>
      <w:footerReference xmlns:r="http://schemas.openxmlformats.org/officeDocument/2006/relationships" w:type="default" r:id="Rad8af94001d1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INVEST AS   ·   Org.nr 932 690 411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e52d2480e415b" /><Relationship Type="http://schemas.openxmlformats.org/officeDocument/2006/relationships/footer" Target="/word/footer1.xml" Id="Rad8af94001d14eec" /></Relationships>
</file>