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e44fc58f7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KAPITAL AS</w:t>
      </w:r>
    </w:p>
    <w:sectPr>
      <w:headerReference xmlns:r="http://schemas.openxmlformats.org/officeDocument/2006/relationships" w:type="default" r:id="R11e643fadbd5465b"/>
      <w:footerReference xmlns:r="http://schemas.openxmlformats.org/officeDocument/2006/relationships" w:type="default" r:id="Rf977d2ee06e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KAPITAL AS   ·   Org.nr 932 736 713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643fadbd5465b" /><Relationship Type="http://schemas.openxmlformats.org/officeDocument/2006/relationships/footer" Target="/word/footer1.xml" Id="Rf977d2ee06e84e1d" /></Relationships>
</file>