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3cc8bbc58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DATSUH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DATSUH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ec855f1814d75"/>
      <w:footerReference xmlns:r="http://schemas.openxmlformats.org/officeDocument/2006/relationships" w:type="default" r:id="Rffeeb8ae2e9d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DATSUH AS   ·   Org.nr 932 749 807   ·   Nedre Hatleholen 10D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DATSUH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ec855f1814d75" /><Relationship Type="http://schemas.openxmlformats.org/officeDocument/2006/relationships/footer" Target="/word/footer1.xml" Id="Rffeeb8ae2e9d412e" /></Relationships>
</file>