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7a8cbd77e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OBN AS</w:t>
      </w:r>
    </w:p>
    <w:sectPr>
      <w:headerReference xmlns:r="http://schemas.openxmlformats.org/officeDocument/2006/relationships" w:type="default" r:id="R018e9d23fd264939"/>
      <w:footerReference xmlns:r="http://schemas.openxmlformats.org/officeDocument/2006/relationships" w:type="default" r:id="R1ba0687dfb7c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OBN AS   ·   Org.nr 932 783 401   ·   Nesevegen 151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e9d23fd264939" /><Relationship Type="http://schemas.openxmlformats.org/officeDocument/2006/relationships/footer" Target="/word/footer1.xml" Id="R1ba0687dfb7c4446" /></Relationships>
</file>