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a6009fe2b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TOPCO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 CONSULTING AS</w:t>
      </w:r>
    </w:p>
    <w:sectPr>
      <w:headerReference xmlns:r="http://schemas.openxmlformats.org/officeDocument/2006/relationships" w:type="default" r:id="R29479e7c58044f87"/>
      <w:footerReference xmlns:r="http://schemas.openxmlformats.org/officeDocument/2006/relationships" w:type="default" r:id="R9ae4008a9e83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 CONSULTING AS   ·   Org.nr 933 073 009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79e7c58044f87" /><Relationship Type="http://schemas.openxmlformats.org/officeDocument/2006/relationships/footer" Target="/word/footer1.xml" Id="R9ae4008a9e8345b6" /></Relationships>
</file>