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bfa4dc12d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 CONSULTING AS</w:t>
      </w:r>
    </w:p>
    <w:sectPr>
      <w:headerReference xmlns:r="http://schemas.openxmlformats.org/officeDocument/2006/relationships" w:type="default" r:id="R2680968492054236"/>
      <w:footerReference xmlns:r="http://schemas.openxmlformats.org/officeDocument/2006/relationships" w:type="default" r:id="R01f2613ccbe0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 CONSULTING AS   ·   Org.nr 933 073 009   ·   Tjæresvingen 3B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0968492054236" /><Relationship Type="http://schemas.openxmlformats.org/officeDocument/2006/relationships/footer" Target="/word/footer1.xml" Id="R01f2613ccbe046d5" /></Relationships>
</file>