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eefbc89ef41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RANBO AS.</w:t>
      </w:r>
    </w:p>
    <w:sectPr>
      <w:headerReference xmlns:r="http://schemas.openxmlformats.org/officeDocument/2006/relationships" w:type="default" r:id="R1593780ec67f443c"/>
      <w:footerReference xmlns:r="http://schemas.openxmlformats.org/officeDocument/2006/relationships" w:type="default" r:id="R24cba987698b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3780ec67f443c" /><Relationship Type="http://schemas.openxmlformats.org/officeDocument/2006/relationships/footer" Target="/word/footer1.xml" Id="R24cba987698b4fd2" /></Relationships>
</file>